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8A4DD" w14:textId="0B7E43AE" w:rsidR="00316C94" w:rsidRDefault="00ED3AA0">
      <w:pPr>
        <w:rPr>
          <w:rFonts w:ascii="American Typewriter" w:hAnsi="American Typewriter"/>
        </w:rPr>
      </w:pPr>
      <w:r>
        <w:rPr>
          <w:rFonts w:ascii="American Typewriter" w:hAnsi="American Typewriter"/>
        </w:rPr>
        <w:t>For action on 7 May</w:t>
      </w:r>
      <w:bookmarkStart w:id="0" w:name="_GoBack"/>
      <w:bookmarkEnd w:id="0"/>
      <w:r w:rsidR="00031786">
        <w:rPr>
          <w:rFonts w:ascii="American Typewriter" w:hAnsi="American Typewriter"/>
        </w:rPr>
        <w:t xml:space="preserve"> 2019</w:t>
      </w:r>
    </w:p>
    <w:p w14:paraId="05396684" w14:textId="77777777" w:rsidR="00031786" w:rsidRDefault="00031786">
      <w:pPr>
        <w:rPr>
          <w:rFonts w:ascii="American Typewriter" w:hAnsi="American Typewriter"/>
        </w:rPr>
      </w:pPr>
    </w:p>
    <w:p w14:paraId="061E7A39" w14:textId="77777777" w:rsidR="00031786" w:rsidRDefault="00031786">
      <w:pPr>
        <w:rPr>
          <w:rFonts w:ascii="American Typewriter" w:hAnsi="American Typewriter"/>
        </w:rPr>
      </w:pPr>
      <w:r>
        <w:rPr>
          <w:rFonts w:ascii="American Typewriter" w:hAnsi="American Typewriter"/>
        </w:rPr>
        <w:t>Propos</w:t>
      </w:r>
      <w:r w:rsidR="0050203D">
        <w:rPr>
          <w:rFonts w:ascii="American Typewriter" w:hAnsi="American Typewriter"/>
        </w:rPr>
        <w:t xml:space="preserve">al:  </w:t>
      </w:r>
      <w:r>
        <w:rPr>
          <w:rFonts w:ascii="American Typewriter" w:hAnsi="American Typewriter"/>
        </w:rPr>
        <w:t>Cultural Diversity Graduation Requirement Criteria</w:t>
      </w:r>
      <w:r w:rsidR="00FB7949">
        <w:rPr>
          <w:rFonts w:ascii="American Typewriter" w:hAnsi="American Typewriter"/>
        </w:rPr>
        <w:t xml:space="preserve"> for Associate Degree Plan A: Cuyamaca College General Education Requirements</w:t>
      </w:r>
    </w:p>
    <w:p w14:paraId="5A438CE2" w14:textId="77777777" w:rsidR="0050203D" w:rsidRDefault="0050203D">
      <w:pPr>
        <w:rPr>
          <w:rFonts w:ascii="American Typewriter" w:hAnsi="American Typewriter"/>
        </w:rPr>
      </w:pPr>
    </w:p>
    <w:p w14:paraId="6C80B26F" w14:textId="77777777" w:rsidR="0050203D" w:rsidRDefault="0050203D">
      <w:pPr>
        <w:rPr>
          <w:rFonts w:ascii="American Typewriter" w:hAnsi="American Typewriter"/>
        </w:rPr>
      </w:pPr>
      <w:r>
        <w:rPr>
          <w:rFonts w:ascii="American Typewriter" w:hAnsi="American Typewriter"/>
        </w:rPr>
        <w:t>Students will complete at least one course that has been designated as meeting the cultural diversity graduation requirement.</w:t>
      </w:r>
    </w:p>
    <w:p w14:paraId="204A4197" w14:textId="77777777" w:rsidR="00031786" w:rsidRDefault="00031786">
      <w:pPr>
        <w:rPr>
          <w:rFonts w:ascii="American Typewriter" w:hAnsi="American Typewriter"/>
        </w:rPr>
      </w:pPr>
    </w:p>
    <w:p w14:paraId="5BC2FBAC" w14:textId="77777777" w:rsidR="00031786" w:rsidRDefault="00031786">
      <w:pPr>
        <w:rPr>
          <w:rFonts w:ascii="American Typewriter" w:hAnsi="American Typewriter"/>
        </w:rPr>
      </w:pPr>
      <w:r>
        <w:rPr>
          <w:rFonts w:ascii="American Typewriter" w:hAnsi="American Typewriter"/>
        </w:rPr>
        <w:t xml:space="preserve">Courses that meet the requirement must meet criteria A, B, </w:t>
      </w:r>
      <w:r w:rsidR="005B0AE8">
        <w:rPr>
          <w:rFonts w:ascii="American Typewriter" w:hAnsi="American Typewriter"/>
        </w:rPr>
        <w:t xml:space="preserve">and </w:t>
      </w:r>
      <w:r>
        <w:rPr>
          <w:rFonts w:ascii="American Typewriter" w:hAnsi="American Typewriter"/>
        </w:rPr>
        <w:t>C</w:t>
      </w:r>
      <w:r w:rsidR="005B0AE8">
        <w:rPr>
          <w:rFonts w:ascii="American Typewriter" w:hAnsi="American Typewriter"/>
        </w:rPr>
        <w:t>.</w:t>
      </w:r>
    </w:p>
    <w:p w14:paraId="623DC9B4" w14:textId="77777777" w:rsidR="00031786" w:rsidRDefault="00031786">
      <w:pPr>
        <w:rPr>
          <w:rFonts w:ascii="American Typewriter" w:hAnsi="American Typewriter"/>
        </w:rPr>
      </w:pPr>
    </w:p>
    <w:p w14:paraId="776FDE85" w14:textId="77777777" w:rsidR="00031786" w:rsidRDefault="00031786">
      <w:pPr>
        <w:rPr>
          <w:rFonts w:ascii="American Typewriter" w:hAnsi="American Typewriter"/>
        </w:rPr>
      </w:pPr>
      <w:r>
        <w:rPr>
          <w:rFonts w:ascii="American Typewriter" w:hAnsi="American Typewriter"/>
        </w:rPr>
        <w:t>A:  Course content and materials substantively focus on a variety of perspectives about world cultures and/or historically underrepresented groups in the United States. The course exposes students to content from three (3) or more of the following areas:</w:t>
      </w:r>
    </w:p>
    <w:p w14:paraId="19B8963F" w14:textId="77777777" w:rsidR="00031786" w:rsidRDefault="00031786">
      <w:pPr>
        <w:rPr>
          <w:rFonts w:ascii="American Typewriter" w:hAnsi="American Typewriter"/>
        </w:rPr>
      </w:pPr>
    </w:p>
    <w:p w14:paraId="5968A12A" w14:textId="77777777" w:rsidR="00031786" w:rsidRDefault="00031786">
      <w:pPr>
        <w:rPr>
          <w:rFonts w:ascii="American Typewriter" w:hAnsi="American Typewriter"/>
        </w:rPr>
      </w:pPr>
      <w:r>
        <w:rPr>
          <w:rFonts w:ascii="American Typewriter" w:hAnsi="American Typewriter"/>
        </w:rPr>
        <w:t>Ability status</w:t>
      </w:r>
    </w:p>
    <w:p w14:paraId="1DFB9D87" w14:textId="77777777" w:rsidR="00031786" w:rsidRDefault="00031786">
      <w:pPr>
        <w:rPr>
          <w:rFonts w:ascii="American Typewriter" w:hAnsi="American Typewriter"/>
        </w:rPr>
      </w:pPr>
      <w:r>
        <w:rPr>
          <w:rFonts w:ascii="American Typewriter" w:hAnsi="American Typewriter"/>
        </w:rPr>
        <w:t>Age</w:t>
      </w:r>
    </w:p>
    <w:p w14:paraId="58D712A4" w14:textId="77777777" w:rsidR="00031786" w:rsidRDefault="00031786">
      <w:pPr>
        <w:rPr>
          <w:rFonts w:ascii="American Typewriter" w:hAnsi="American Typewriter"/>
        </w:rPr>
      </w:pPr>
      <w:r>
        <w:rPr>
          <w:rFonts w:ascii="American Typewriter" w:hAnsi="American Typewriter"/>
        </w:rPr>
        <w:t>Citizenship status</w:t>
      </w:r>
    </w:p>
    <w:p w14:paraId="4DF30C2C" w14:textId="77777777" w:rsidR="00FB7949" w:rsidRDefault="00FB7949">
      <w:pPr>
        <w:rPr>
          <w:rFonts w:ascii="American Typewriter" w:hAnsi="American Typewriter"/>
        </w:rPr>
      </w:pPr>
      <w:r>
        <w:rPr>
          <w:rFonts w:ascii="American Typewriter" w:hAnsi="American Typewriter"/>
        </w:rPr>
        <w:t>Environmental Justice</w:t>
      </w:r>
    </w:p>
    <w:p w14:paraId="0026D1B9" w14:textId="77777777" w:rsidR="00031786" w:rsidRDefault="00031786">
      <w:pPr>
        <w:rPr>
          <w:rFonts w:ascii="American Typewriter" w:hAnsi="American Typewriter"/>
        </w:rPr>
      </w:pPr>
      <w:r>
        <w:rPr>
          <w:rFonts w:ascii="American Typewriter" w:hAnsi="American Typewriter"/>
        </w:rPr>
        <w:t>Ethnicity</w:t>
      </w:r>
    </w:p>
    <w:p w14:paraId="6C486299" w14:textId="77777777" w:rsidR="00031786" w:rsidRDefault="00031786">
      <w:pPr>
        <w:rPr>
          <w:rFonts w:ascii="American Typewriter" w:hAnsi="American Typewriter"/>
        </w:rPr>
      </w:pPr>
      <w:r>
        <w:rPr>
          <w:rFonts w:ascii="American Typewriter" w:hAnsi="American Typewriter"/>
        </w:rPr>
        <w:t>Gender</w:t>
      </w:r>
    </w:p>
    <w:p w14:paraId="2FFB70DC" w14:textId="77777777" w:rsidR="00031786" w:rsidRDefault="00031786">
      <w:pPr>
        <w:rPr>
          <w:rFonts w:ascii="American Typewriter" w:hAnsi="American Typewriter"/>
        </w:rPr>
      </w:pPr>
      <w:r>
        <w:rPr>
          <w:rFonts w:ascii="American Typewriter" w:hAnsi="American Typewriter"/>
        </w:rPr>
        <w:t>Gender expression</w:t>
      </w:r>
    </w:p>
    <w:p w14:paraId="5C2571BA" w14:textId="77777777" w:rsidR="00031786" w:rsidRDefault="00031786">
      <w:pPr>
        <w:rPr>
          <w:rFonts w:ascii="American Typewriter" w:hAnsi="American Typewriter"/>
        </w:rPr>
      </w:pPr>
      <w:r>
        <w:rPr>
          <w:rFonts w:ascii="American Typewriter" w:hAnsi="American Typewriter"/>
        </w:rPr>
        <w:t>Language</w:t>
      </w:r>
    </w:p>
    <w:p w14:paraId="2388C331" w14:textId="77777777" w:rsidR="00031786" w:rsidRDefault="00031786">
      <w:pPr>
        <w:rPr>
          <w:rFonts w:ascii="American Typewriter" w:hAnsi="American Typewriter"/>
        </w:rPr>
      </w:pPr>
      <w:r>
        <w:rPr>
          <w:rFonts w:ascii="American Typewriter" w:hAnsi="American Typewriter"/>
        </w:rPr>
        <w:t>Race</w:t>
      </w:r>
    </w:p>
    <w:p w14:paraId="50B4E160" w14:textId="77777777" w:rsidR="00031786" w:rsidRDefault="00031786">
      <w:pPr>
        <w:rPr>
          <w:rFonts w:ascii="American Typewriter" w:hAnsi="American Typewriter"/>
        </w:rPr>
      </w:pPr>
      <w:r>
        <w:rPr>
          <w:rFonts w:ascii="American Typewriter" w:hAnsi="American Typewriter"/>
        </w:rPr>
        <w:t>Religion</w:t>
      </w:r>
    </w:p>
    <w:p w14:paraId="46371104" w14:textId="77777777" w:rsidR="00031786" w:rsidRDefault="00031786">
      <w:pPr>
        <w:rPr>
          <w:rFonts w:ascii="American Typewriter" w:hAnsi="American Typewriter"/>
        </w:rPr>
      </w:pPr>
      <w:r>
        <w:rPr>
          <w:rFonts w:ascii="American Typewriter" w:hAnsi="American Typewriter"/>
        </w:rPr>
        <w:t>Sexual orientation</w:t>
      </w:r>
    </w:p>
    <w:p w14:paraId="4994AAEF" w14:textId="77777777" w:rsidR="00031786" w:rsidRDefault="00031786">
      <w:pPr>
        <w:rPr>
          <w:rFonts w:ascii="American Typewriter" w:hAnsi="American Typewriter"/>
        </w:rPr>
      </w:pPr>
      <w:r>
        <w:rPr>
          <w:rFonts w:ascii="American Typewriter" w:hAnsi="American Typewriter"/>
        </w:rPr>
        <w:t>Socio-economic status and/or class</w:t>
      </w:r>
    </w:p>
    <w:p w14:paraId="676E5C8D" w14:textId="77777777" w:rsidR="00031786" w:rsidRDefault="00031786">
      <w:pPr>
        <w:rPr>
          <w:rFonts w:ascii="American Typewriter" w:hAnsi="American Typewriter"/>
        </w:rPr>
      </w:pPr>
      <w:r>
        <w:rPr>
          <w:rFonts w:ascii="American Typewriter" w:hAnsi="American Typewriter"/>
        </w:rPr>
        <w:t xml:space="preserve">World cultures (art, cuisine, customs, music, philosophy, religion, social and political systems, etc.) </w:t>
      </w:r>
    </w:p>
    <w:p w14:paraId="0FE1833D" w14:textId="77777777" w:rsidR="00031786" w:rsidRDefault="00031786">
      <w:pPr>
        <w:rPr>
          <w:rFonts w:ascii="American Typewriter" w:hAnsi="American Typewriter"/>
        </w:rPr>
      </w:pPr>
    </w:p>
    <w:p w14:paraId="597471DB" w14:textId="77777777" w:rsidR="00031786" w:rsidRDefault="00031786">
      <w:pPr>
        <w:rPr>
          <w:rFonts w:ascii="American Typewriter" w:hAnsi="American Typewriter"/>
        </w:rPr>
      </w:pPr>
      <w:r>
        <w:rPr>
          <w:rFonts w:ascii="American Typewriter" w:hAnsi="American Typewriter"/>
        </w:rPr>
        <w:t xml:space="preserve"> B:  The course provides a critical analysis of diverse ways of thinking about and experiencing the world.</w:t>
      </w:r>
    </w:p>
    <w:p w14:paraId="6340CF53" w14:textId="77777777" w:rsidR="00031786" w:rsidRDefault="00031786">
      <w:pPr>
        <w:rPr>
          <w:rFonts w:ascii="American Typewriter" w:hAnsi="American Typewriter"/>
        </w:rPr>
      </w:pPr>
    </w:p>
    <w:p w14:paraId="485E8B27" w14:textId="77777777" w:rsidR="00031786" w:rsidRDefault="00031786">
      <w:pPr>
        <w:rPr>
          <w:rFonts w:ascii="American Typewriter" w:hAnsi="American Typewriter"/>
        </w:rPr>
      </w:pPr>
      <w:r>
        <w:rPr>
          <w:rFonts w:ascii="American Typewriter" w:hAnsi="American Typewriter"/>
        </w:rPr>
        <w:t>C:  Two of the following must apply.</w:t>
      </w:r>
    </w:p>
    <w:p w14:paraId="6E0D3580" w14:textId="77777777" w:rsidR="00031786" w:rsidRDefault="00031786">
      <w:pPr>
        <w:rPr>
          <w:rFonts w:ascii="American Typewriter" w:hAnsi="American Typewriter"/>
        </w:rPr>
      </w:pPr>
    </w:p>
    <w:p w14:paraId="0BCA63A4" w14:textId="77777777" w:rsidR="00031786" w:rsidRDefault="00031786" w:rsidP="00031786">
      <w:pPr>
        <w:pStyle w:val="ListParagraph"/>
        <w:numPr>
          <w:ilvl w:val="0"/>
          <w:numId w:val="1"/>
        </w:numPr>
        <w:rPr>
          <w:rFonts w:ascii="American Typewriter" w:hAnsi="American Typewriter"/>
        </w:rPr>
      </w:pPr>
      <w:r>
        <w:rPr>
          <w:rFonts w:ascii="American Typewriter" w:hAnsi="American Typewriter"/>
        </w:rPr>
        <w:t>The course must examine the social, political, economic, and cultural practices of discrimination and inequality toward historically underrepresented groups</w:t>
      </w:r>
      <w:r w:rsidR="00AC6914">
        <w:rPr>
          <w:rFonts w:ascii="American Typewriter" w:hAnsi="American Typewriter"/>
        </w:rPr>
        <w:t xml:space="preserve"> in the United States and/or globally.</w:t>
      </w:r>
    </w:p>
    <w:p w14:paraId="6E5D5308" w14:textId="77777777" w:rsidR="00AC6914" w:rsidRDefault="00AC6914" w:rsidP="00031786">
      <w:pPr>
        <w:pStyle w:val="ListParagraph"/>
        <w:numPr>
          <w:ilvl w:val="0"/>
          <w:numId w:val="1"/>
        </w:numPr>
        <w:rPr>
          <w:rFonts w:ascii="American Typewriter" w:hAnsi="American Typewriter"/>
        </w:rPr>
      </w:pPr>
      <w:r>
        <w:rPr>
          <w:rFonts w:ascii="American Typewriter" w:hAnsi="American Typewriter"/>
        </w:rPr>
        <w:t>The course provides knowledge of, and promotes critical analysis of power, privilege, and opportunity in the United States and/or globally.</w:t>
      </w:r>
    </w:p>
    <w:p w14:paraId="0D474C8D" w14:textId="77777777" w:rsidR="00AC6914" w:rsidRDefault="00AC6914" w:rsidP="00031786">
      <w:pPr>
        <w:pStyle w:val="ListParagraph"/>
        <w:numPr>
          <w:ilvl w:val="0"/>
          <w:numId w:val="1"/>
        </w:numPr>
        <w:rPr>
          <w:rFonts w:ascii="American Typewriter" w:hAnsi="American Typewriter"/>
        </w:rPr>
      </w:pPr>
      <w:r>
        <w:rPr>
          <w:rFonts w:ascii="American Typewriter" w:hAnsi="American Typewriter"/>
        </w:rPr>
        <w:t>The course enhances skills needed for effective citizenship as well as communication and relationships between individuals from different backgrounds and/or cultures.</w:t>
      </w:r>
    </w:p>
    <w:p w14:paraId="03506D68" w14:textId="77777777" w:rsidR="00AC6914" w:rsidRDefault="00AC6914" w:rsidP="00031786">
      <w:pPr>
        <w:pStyle w:val="ListParagraph"/>
        <w:numPr>
          <w:ilvl w:val="0"/>
          <w:numId w:val="1"/>
        </w:numPr>
        <w:rPr>
          <w:rFonts w:ascii="American Typewriter" w:hAnsi="American Typewriter"/>
        </w:rPr>
      </w:pPr>
      <w:r>
        <w:rPr>
          <w:rFonts w:ascii="American Typewriter" w:hAnsi="American Typewriter"/>
        </w:rPr>
        <w:t>The course fosters cultural awareness and mutual respect among individuals of diverse backgrounds.</w:t>
      </w:r>
    </w:p>
    <w:p w14:paraId="3F81DA64" w14:textId="77777777" w:rsidR="00AC6914" w:rsidRDefault="00AC6914" w:rsidP="00AC6914">
      <w:pPr>
        <w:rPr>
          <w:rFonts w:ascii="American Typewriter" w:hAnsi="American Typewriter"/>
        </w:rPr>
      </w:pPr>
    </w:p>
    <w:p w14:paraId="73A3FD3A" w14:textId="77777777" w:rsidR="00AC6914" w:rsidRDefault="00AC6914" w:rsidP="00AC6914">
      <w:pPr>
        <w:rPr>
          <w:rFonts w:ascii="American Typewriter" w:hAnsi="American Typewriter"/>
        </w:rPr>
      </w:pPr>
    </w:p>
    <w:p w14:paraId="7536952D" w14:textId="77777777" w:rsidR="00AC6914" w:rsidRDefault="00AC6914" w:rsidP="00AC6914">
      <w:pPr>
        <w:rPr>
          <w:rFonts w:ascii="American Typewriter" w:hAnsi="American Typewriter"/>
        </w:rPr>
      </w:pPr>
    </w:p>
    <w:p w14:paraId="4A05C9F8" w14:textId="77777777" w:rsidR="00AC6914" w:rsidRDefault="00AC6914" w:rsidP="00AC6914">
      <w:pPr>
        <w:rPr>
          <w:rFonts w:ascii="American Typewriter" w:hAnsi="American Typewriter"/>
        </w:rPr>
      </w:pPr>
    </w:p>
    <w:p w14:paraId="5B221B37" w14:textId="77777777" w:rsidR="00AC6914" w:rsidRDefault="00AC6914" w:rsidP="00AC6914">
      <w:pPr>
        <w:rPr>
          <w:rFonts w:ascii="American Typewriter" w:hAnsi="American Typewriter"/>
        </w:rPr>
      </w:pPr>
      <w:r>
        <w:rPr>
          <w:rFonts w:ascii="American Typewriter" w:hAnsi="American Typewriter"/>
        </w:rPr>
        <w:t>Process forward:</w:t>
      </w:r>
    </w:p>
    <w:p w14:paraId="467AEAF1" w14:textId="77777777" w:rsidR="00AC6914" w:rsidRDefault="00AC6914" w:rsidP="00AC6914">
      <w:pPr>
        <w:rPr>
          <w:rFonts w:ascii="American Typewriter" w:hAnsi="American Typewriter"/>
        </w:rPr>
      </w:pPr>
    </w:p>
    <w:p w14:paraId="7493F0D8" w14:textId="77777777" w:rsidR="00AC6914" w:rsidRPr="00AC6914" w:rsidRDefault="00AC6914" w:rsidP="00AC6914">
      <w:pPr>
        <w:rPr>
          <w:rFonts w:ascii="American Typewriter" w:hAnsi="American Typewriter"/>
        </w:rPr>
      </w:pPr>
      <w:r>
        <w:rPr>
          <w:rFonts w:ascii="American Typewriter" w:hAnsi="American Typewriter"/>
        </w:rPr>
        <w:t>If passed by the Curriculum Committee and the Academic Senate, catalog language will be developed and be placed in the 2020-2021 catalog.  A form will be created (or an existing form will be amended) to facilitate departments submitting appropriate courses for listing in the catalog as meeting the cultural diversity graduation requirement.  During the 2019-2020 academic year departments can submit appropriate course</w:t>
      </w:r>
      <w:r w:rsidR="005B0AE8">
        <w:rPr>
          <w:rFonts w:ascii="American Typewriter" w:hAnsi="American Typewriter"/>
        </w:rPr>
        <w:t>s</w:t>
      </w:r>
      <w:r>
        <w:rPr>
          <w:rFonts w:ascii="American Typewriter" w:hAnsi="American Typewriter"/>
        </w:rPr>
        <w:t xml:space="preserve"> for approval through normal curriculum channels. Courses approved for the cultural diversity graduation requirement will be listed in the 2020-2</w:t>
      </w:r>
      <w:r w:rsidR="005B0AE8">
        <w:rPr>
          <w:rFonts w:ascii="American Typewriter" w:hAnsi="American Typewriter"/>
        </w:rPr>
        <w:t>021</w:t>
      </w:r>
      <w:r>
        <w:rPr>
          <w:rFonts w:ascii="American Typewriter" w:hAnsi="American Typewriter"/>
        </w:rPr>
        <w:t xml:space="preserve"> catalog.</w:t>
      </w:r>
    </w:p>
    <w:sectPr w:rsidR="00AC6914" w:rsidRPr="00AC6914" w:rsidSect="007F2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merican Typewriter">
    <w:panose1 w:val="02090604020004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5387"/>
    <w:multiLevelType w:val="hybridMultilevel"/>
    <w:tmpl w:val="38AC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C3"/>
    <w:rsid w:val="00031786"/>
    <w:rsid w:val="002C3D7D"/>
    <w:rsid w:val="003E2EC3"/>
    <w:rsid w:val="004D31A0"/>
    <w:rsid w:val="0050203D"/>
    <w:rsid w:val="005B0AE8"/>
    <w:rsid w:val="00786A93"/>
    <w:rsid w:val="007F2ACD"/>
    <w:rsid w:val="00AC6914"/>
    <w:rsid w:val="00E10709"/>
    <w:rsid w:val="00ED3AA0"/>
    <w:rsid w:val="00FB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3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7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1907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Cuyamaca College</cp:lastModifiedBy>
  <cp:revision>4</cp:revision>
  <cp:lastPrinted>2019-04-25T19:43:00Z</cp:lastPrinted>
  <dcterms:created xsi:type="dcterms:W3CDTF">2019-04-25T19:42:00Z</dcterms:created>
  <dcterms:modified xsi:type="dcterms:W3CDTF">2019-04-25T19:45:00Z</dcterms:modified>
</cp:coreProperties>
</file>