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1E" w:rsidRDefault="00612125">
      <w:pPr>
        <w:pStyle w:val="Title"/>
        <w:jc w:val="center"/>
        <w:rPr>
          <w:rFonts w:ascii="Cambria" w:eastAsia="Cambria" w:hAnsi="Cambria" w:cs="Cambria"/>
          <w:b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Student Services Outcomes Assessment Plan Template</w:t>
      </w:r>
    </w:p>
    <w:p w:rsidR="00F4731E" w:rsidRDefault="00612125">
      <w:pP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Student Services outcomes need to be assessed once every 4 years (minimum). We encourage </w:t>
      </w:r>
      <w:r>
        <w:rPr>
          <w:rFonts w:ascii="Cambria" w:eastAsia="Cambria" w:hAnsi="Cambria" w:cs="Cambria"/>
        </w:rPr>
        <w:t xml:space="preserve">department deans/managers and/or department chairs/coordinators to create an Outcomes Assessment Plan that maps onto your department’s comprehensive program review cycle. </w:t>
      </w:r>
    </w:p>
    <w:p w:rsidR="00F4731E" w:rsidRDefault="00F4731E">
      <w:pPr>
        <w:spacing w:line="240" w:lineRule="auto"/>
        <w:rPr>
          <w:rFonts w:ascii="Cambria" w:eastAsia="Cambria" w:hAnsi="Cambria" w:cs="Cambria"/>
        </w:rPr>
      </w:pPr>
    </w:p>
    <w:p w:rsidR="00F4731E" w:rsidRDefault="00612125">
      <w:pP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One option, which this template outlines, is to assess all outcomes within 3 years </w:t>
      </w:r>
      <w:r>
        <w:rPr>
          <w:rFonts w:ascii="Cambria" w:eastAsia="Cambria" w:hAnsi="Cambria" w:cs="Cambria"/>
        </w:rPr>
        <w:t>and then use the year that you’re writing the next comprehensive review to reflect on data and make any relevant programmatic changes. A sample for you to edit is provided below.</w:t>
      </w:r>
    </w:p>
    <w:p w:rsidR="00F4731E" w:rsidRDefault="00F4731E">
      <w:pPr>
        <w:rPr>
          <w:rFonts w:ascii="Cambria" w:eastAsia="Cambria" w:hAnsi="Cambria" w:cs="Cambria"/>
        </w:rPr>
      </w:pPr>
    </w:p>
    <w:p w:rsidR="00F4731E" w:rsidRDefault="0061212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Student Services Area: </w:t>
      </w:r>
    </w:p>
    <w:p w:rsidR="00F4731E" w:rsidRDefault="0061212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Comprehensive Program Review:</w:t>
      </w:r>
      <w:r>
        <w:rPr>
          <w:rFonts w:ascii="Cambria" w:eastAsia="Cambria" w:hAnsi="Cambria" w:cs="Cambria"/>
        </w:rPr>
        <w:t xml:space="preserve"> Fall 2023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Next Co</w:t>
      </w:r>
      <w:r>
        <w:rPr>
          <w:rFonts w:ascii="Cambria" w:eastAsia="Cambria" w:hAnsi="Cambria" w:cs="Cambria"/>
          <w:b/>
        </w:rPr>
        <w:t xml:space="preserve">mprehensive Program Review: </w:t>
      </w:r>
      <w:r>
        <w:rPr>
          <w:rFonts w:ascii="Cambria" w:eastAsia="Cambria" w:hAnsi="Cambria" w:cs="Cambria"/>
        </w:rPr>
        <w:t>Fall 2028</w:t>
      </w:r>
    </w:p>
    <w:p w:rsidR="00F4731E" w:rsidRDefault="00F4731E">
      <w:pPr>
        <w:rPr>
          <w:rFonts w:ascii="Cambria" w:eastAsia="Cambria" w:hAnsi="Cambria" w:cs="Cambria"/>
        </w:rPr>
      </w:pPr>
    </w:p>
    <w:tbl>
      <w:tblPr>
        <w:tblStyle w:val="a1"/>
        <w:tblW w:w="13155" w:type="dxa"/>
        <w:tblInd w:w="-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5"/>
        <w:gridCol w:w="1645"/>
        <w:gridCol w:w="1645"/>
        <w:gridCol w:w="1644"/>
        <w:gridCol w:w="1644"/>
        <w:gridCol w:w="1644"/>
        <w:gridCol w:w="1644"/>
        <w:gridCol w:w="1644"/>
      </w:tblGrid>
      <w:tr w:rsidR="00F4731E" w:rsidTr="008E6ABA"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Outcome Statement</w:t>
            </w:r>
          </w:p>
        </w:tc>
        <w:tc>
          <w:tcPr>
            <w:tcW w:w="1645" w:type="dxa"/>
          </w:tcPr>
          <w:p w:rsidR="00F4731E" w:rsidRDefault="00612125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Assessment Method/Tool</w:t>
            </w:r>
          </w:p>
        </w:tc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Mapped to ILO(s) and/or Program Review Goals</w:t>
            </w:r>
          </w:p>
        </w:tc>
        <w:tc>
          <w:tcPr>
            <w:tcW w:w="1644" w:type="dxa"/>
          </w:tcPr>
          <w:p w:rsidR="00F4731E" w:rsidRDefault="00612125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2023-24</w:t>
            </w:r>
          </w:p>
          <w:p w:rsidR="00F4731E" w:rsidRDefault="00612125">
            <w:pPr>
              <w:widowControl w:val="0"/>
              <w:rPr>
                <w:rFonts w:ascii="Cambria" w:eastAsia="Cambria" w:hAnsi="Cambria" w:cs="Cambria"/>
                <w:b/>
                <w:highlight w:val="yellow"/>
              </w:rPr>
            </w:pPr>
            <w:r>
              <w:rPr>
                <w:rFonts w:ascii="Cambria" w:eastAsia="Cambria" w:hAnsi="Cambria" w:cs="Cambria"/>
                <w:b/>
                <w:highlight w:val="yellow"/>
              </w:rPr>
              <w:t>(Comp. Program Review Year)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Data Collection 2024-25</w:t>
            </w:r>
          </w:p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(Specify Months)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Data Collection 2025-26</w:t>
            </w:r>
          </w:p>
          <w:p w:rsidR="00F4731E" w:rsidRDefault="00612125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(Specify Months)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Data Collecti</w:t>
            </w:r>
            <w:r>
              <w:rPr>
                <w:rFonts w:ascii="Cambria" w:eastAsia="Cambria" w:hAnsi="Cambria" w:cs="Cambria"/>
                <w:b/>
              </w:rPr>
              <w:t xml:space="preserve">on </w:t>
            </w:r>
          </w:p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2026-27</w:t>
            </w:r>
          </w:p>
          <w:p w:rsidR="00F4731E" w:rsidRDefault="00612125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(Specify Months)</w:t>
            </w:r>
          </w:p>
        </w:tc>
        <w:tc>
          <w:tcPr>
            <w:tcW w:w="1644" w:type="dxa"/>
          </w:tcPr>
          <w:p w:rsidR="00F4731E" w:rsidRDefault="00612125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Data Collection </w:t>
            </w:r>
          </w:p>
          <w:p w:rsidR="00F4731E" w:rsidRDefault="00612125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2027-28</w:t>
            </w:r>
          </w:p>
          <w:p w:rsidR="00F4731E" w:rsidRDefault="00612125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(Specify Months)</w:t>
            </w:r>
          </w:p>
          <w:p w:rsidR="00F4731E" w:rsidRDefault="00F4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highlight w:val="yellow"/>
              </w:rPr>
            </w:pPr>
          </w:p>
        </w:tc>
      </w:tr>
      <w:tr w:rsidR="00F4731E" w:rsidTr="008E6ABA">
        <w:tc>
          <w:tcPr>
            <w:tcW w:w="1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Example Statement:</w:t>
            </w:r>
          </w:p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will create and follow a comprehensive education plan.</w:t>
            </w:r>
          </w:p>
          <w:p w:rsidR="00F4731E" w:rsidRDefault="00F4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1645" w:type="dxa"/>
            <w:shd w:val="clear" w:color="auto" w:fill="D9D9D9"/>
          </w:tcPr>
          <w:p w:rsidR="00F4731E" w:rsidRDefault="00612125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Degree audits and internal records</w:t>
            </w:r>
          </w:p>
          <w:p w:rsidR="00F4731E" w:rsidRDefault="00F4731E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Professional Responsibility</w:t>
            </w:r>
          </w:p>
          <w:p w:rsidR="00F4731E" w:rsidRDefault="00F4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 Goal #2: Write out aligned PR Goal here</w:t>
            </w:r>
          </w:p>
        </w:tc>
        <w:tc>
          <w:tcPr>
            <w:tcW w:w="164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Data reflection, program modifications</w:t>
            </w:r>
          </w:p>
        </w:tc>
        <w:tc>
          <w:tcPr>
            <w:tcW w:w="164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January and June</w:t>
            </w:r>
          </w:p>
        </w:tc>
        <w:tc>
          <w:tcPr>
            <w:tcW w:w="164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January and June</w:t>
            </w:r>
          </w:p>
        </w:tc>
        <w:tc>
          <w:tcPr>
            <w:tcW w:w="164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January and June</w:t>
            </w:r>
          </w:p>
        </w:tc>
        <w:tc>
          <w:tcPr>
            <w:tcW w:w="1644" w:type="dxa"/>
            <w:shd w:val="clear" w:color="auto" w:fill="D9D9D9"/>
          </w:tcPr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January and June</w:t>
            </w:r>
          </w:p>
        </w:tc>
      </w:tr>
      <w:tr w:rsidR="00F4731E" w:rsidTr="008E6ABA"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SAO/SLO 1: Write outcome statement.</w:t>
            </w:r>
          </w:p>
        </w:tc>
        <w:tc>
          <w:tcPr>
            <w:tcW w:w="1645" w:type="dxa"/>
          </w:tcPr>
          <w:p w:rsidR="00F4731E" w:rsidRDefault="008E6ABA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Increase the efficiency and effectiveness of EOPS services by streamlining departmental process in order to better meet student needs and improve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EOPS requirement Compliance</w:t>
            </w:r>
          </w:p>
        </w:tc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8E6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Document and process review- pre and post materials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Data reflection, program modifications</w:t>
            </w:r>
            <w:r w:rsidR="00F016B0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:rsidR="00F016B0" w:rsidRDefault="00F016B0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F016B0" w:rsidRDefault="00F016B0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 efficiency of new EOPS application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F01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Purchase an electronic file system that can manage </w:t>
            </w:r>
            <w:r w:rsidR="00612125">
              <w:rPr>
                <w:rFonts w:ascii="Cambria" w:eastAsia="Cambria" w:hAnsi="Cambria" w:cs="Cambria"/>
              </w:rPr>
              <w:t xml:space="preserve">EOPS application, manage </w:t>
            </w:r>
            <w:r>
              <w:rPr>
                <w:rFonts w:ascii="Cambria" w:eastAsia="Cambria" w:hAnsi="Cambria" w:cs="Cambria"/>
              </w:rPr>
              <w:t xml:space="preserve">student files to track EOPS </w:t>
            </w:r>
            <w:r>
              <w:rPr>
                <w:rFonts w:ascii="Cambria" w:eastAsia="Cambria" w:hAnsi="Cambria" w:cs="Cambria"/>
              </w:rPr>
              <w:lastRenderedPageBreak/>
              <w:t>compliance</w:t>
            </w:r>
            <w:r w:rsidR="00612125"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</w:rPr>
              <w:t xml:space="preserve"> and possibly desegregate student data to better inform interventions.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F01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Begin </w:t>
            </w:r>
            <w:r w:rsidR="00612125">
              <w:rPr>
                <w:rFonts w:ascii="Cambria" w:eastAsia="Cambria" w:hAnsi="Cambria" w:cs="Cambria"/>
              </w:rPr>
              <w:t>updating new software with current and new student info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Fully launch new application</w:t>
            </w:r>
          </w:p>
        </w:tc>
        <w:tc>
          <w:tcPr>
            <w:tcW w:w="1644" w:type="dxa"/>
          </w:tcPr>
          <w:p w:rsidR="00612125" w:rsidRDefault="00612125" w:rsidP="00612125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Data reflection, program modifications.</w:t>
            </w:r>
          </w:p>
          <w:p w:rsidR="00F4731E" w:rsidRDefault="00F4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731E" w:rsidTr="008E6ABA"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SAO/SLO 2: Write outcome statement.</w:t>
            </w:r>
          </w:p>
        </w:tc>
        <w:tc>
          <w:tcPr>
            <w:tcW w:w="1645" w:type="dxa"/>
          </w:tcPr>
          <w:p w:rsidR="00F4731E" w:rsidRDefault="008E6ABA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Increase enrollment among underrepresented student groups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inluding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Black/African American,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Latinx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 Native American, and Asian and Pacific Islander Students</w:t>
            </w:r>
          </w:p>
        </w:tc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8E6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Internal data and audits, recruitment results, partnerships, documentation of targets services, and/or interventions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Data reflection, program modifications</w:t>
            </w:r>
          </w:p>
          <w:p w:rsidR="00F016B0" w:rsidRDefault="00F016B0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F016B0" w:rsidRDefault="00F016B0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 current recruitment efforts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8E6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Will begin working with UMOJA counselor in September 2024 to recruit. Will hopefully begin working with Puente counselor as well at this time if one is hired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F01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Find a more efficient method of reaching students virtually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F01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Continue to find new ways to improve outreach</w:t>
            </w:r>
          </w:p>
        </w:tc>
        <w:tc>
          <w:tcPr>
            <w:tcW w:w="1644" w:type="dxa"/>
          </w:tcPr>
          <w:p w:rsidR="00F4731E" w:rsidRDefault="0061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Data reflection, program modifications</w:t>
            </w:r>
          </w:p>
        </w:tc>
      </w:tr>
    </w:tbl>
    <w:p w:rsidR="00F4731E" w:rsidRDefault="00F4731E">
      <w:pPr>
        <w:rPr>
          <w:rFonts w:ascii="Cambria" w:eastAsia="Cambria" w:hAnsi="Cambria" w:cs="Cambria"/>
        </w:rPr>
      </w:pPr>
    </w:p>
    <w:tbl>
      <w:tblPr>
        <w:tblStyle w:val="a2"/>
        <w:tblW w:w="1308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5"/>
        <w:gridCol w:w="8115"/>
      </w:tblGrid>
      <w:tr w:rsidR="00F4731E">
        <w:trPr>
          <w:trHeight w:val="420"/>
        </w:trPr>
        <w:tc>
          <w:tcPr>
            <w:tcW w:w="13080" w:type="dxa"/>
            <w:gridSpan w:val="2"/>
            <w:shd w:val="clear" w:color="auto" w:fill="C9DAF8"/>
          </w:tcPr>
          <w:p w:rsidR="00F4731E" w:rsidRDefault="00612125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For each outcome statement: How will your department </w:t>
            </w:r>
            <w:r>
              <w:rPr>
                <w:rFonts w:ascii="Cambria" w:eastAsia="Cambria" w:hAnsi="Cambria" w:cs="Cambria"/>
                <w:b/>
                <w:u w:val="single"/>
              </w:rPr>
              <w:t>communicate</w:t>
            </w:r>
            <w:r>
              <w:rPr>
                <w:rFonts w:ascii="Cambria" w:eastAsia="Cambria" w:hAnsi="Cambria" w:cs="Cambria"/>
                <w:b/>
              </w:rPr>
              <w:t xml:space="preserve"> outcomes assessment results to the larger group and </w:t>
            </w:r>
            <w:r>
              <w:rPr>
                <w:rFonts w:ascii="Cambria" w:eastAsia="Cambria" w:hAnsi="Cambria" w:cs="Cambria"/>
                <w:b/>
                <w:u w:val="single"/>
              </w:rPr>
              <w:t>incorporate those results</w:t>
            </w:r>
            <w:r>
              <w:rPr>
                <w:rFonts w:ascii="Cambria" w:eastAsia="Cambria" w:hAnsi="Cambria" w:cs="Cambria"/>
                <w:b/>
              </w:rPr>
              <w:t xml:space="preserve"> into your service area discussions, processes, and practices.</w:t>
            </w:r>
          </w:p>
        </w:tc>
      </w:tr>
      <w:tr w:rsidR="00F4731E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SLO 1: Write outcome statement here.</w:t>
            </w:r>
          </w:p>
        </w:tc>
        <w:tc>
          <w:tcPr>
            <w:tcW w:w="8115" w:type="dxa"/>
          </w:tcPr>
          <w:p w:rsidR="00F4731E" w:rsidRDefault="0061212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Staff meetings (every other week) and retreats (once a semester) are natural venues. EOPS will look at both outcomes and will discuss assessment/ steps in retreats.</w:t>
            </w:r>
            <w:bookmarkStart w:id="0" w:name="_GoBack"/>
            <w:bookmarkEnd w:id="0"/>
          </w:p>
        </w:tc>
      </w:tr>
      <w:tr w:rsidR="00F4731E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SLO 2: Write outcome statement here.</w:t>
            </w:r>
          </w:p>
        </w:tc>
        <w:tc>
          <w:tcPr>
            <w:tcW w:w="8115" w:type="dxa"/>
          </w:tcPr>
          <w:p w:rsidR="00F4731E" w:rsidRDefault="00F4731E">
            <w:pPr>
              <w:rPr>
                <w:rFonts w:ascii="Cambria" w:eastAsia="Cambria" w:hAnsi="Cambria" w:cs="Cambria"/>
              </w:rPr>
            </w:pPr>
          </w:p>
        </w:tc>
      </w:tr>
      <w:tr w:rsidR="00F4731E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SAO 1: Write outcome statement here.</w:t>
            </w:r>
          </w:p>
        </w:tc>
        <w:tc>
          <w:tcPr>
            <w:tcW w:w="8115" w:type="dxa"/>
          </w:tcPr>
          <w:p w:rsidR="00F4731E" w:rsidRDefault="00F4731E">
            <w:pPr>
              <w:rPr>
                <w:rFonts w:ascii="Cambria" w:eastAsia="Cambria" w:hAnsi="Cambria" w:cs="Cambria"/>
              </w:rPr>
            </w:pPr>
          </w:p>
        </w:tc>
      </w:tr>
      <w:tr w:rsidR="00F4731E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31E" w:rsidRDefault="0061212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SAO 2: Write outcome statement here.</w:t>
            </w:r>
          </w:p>
        </w:tc>
        <w:tc>
          <w:tcPr>
            <w:tcW w:w="8115" w:type="dxa"/>
          </w:tcPr>
          <w:p w:rsidR="00F4731E" w:rsidRDefault="00F4731E">
            <w:pPr>
              <w:rPr>
                <w:rFonts w:ascii="Cambria" w:eastAsia="Cambria" w:hAnsi="Cambria" w:cs="Cambria"/>
              </w:rPr>
            </w:pPr>
          </w:p>
        </w:tc>
      </w:tr>
    </w:tbl>
    <w:p w:rsidR="00F4731E" w:rsidRDefault="00F4731E">
      <w:pPr>
        <w:rPr>
          <w:rFonts w:ascii="Cambria" w:eastAsia="Cambria" w:hAnsi="Cambria" w:cs="Cambria"/>
          <w:sz w:val="4"/>
          <w:szCs w:val="4"/>
        </w:rPr>
      </w:pPr>
    </w:p>
    <w:p w:rsidR="00F4731E" w:rsidRDefault="00F4731E">
      <w:pPr>
        <w:rPr>
          <w:rFonts w:ascii="Cambria" w:eastAsia="Cambria" w:hAnsi="Cambria" w:cs="Cambria"/>
          <w:sz w:val="4"/>
          <w:szCs w:val="4"/>
        </w:rPr>
      </w:pPr>
    </w:p>
    <w:p w:rsidR="00F4731E" w:rsidRDefault="00F4731E">
      <w:pPr>
        <w:rPr>
          <w:rFonts w:ascii="Cambria" w:eastAsia="Cambria" w:hAnsi="Cambria" w:cs="Cambria"/>
          <w:sz w:val="4"/>
          <w:szCs w:val="4"/>
        </w:rPr>
      </w:pPr>
    </w:p>
    <w:sectPr w:rsidR="00F4731E">
      <w:pgSz w:w="15840" w:h="12240" w:orient="landscape"/>
      <w:pgMar w:top="1152" w:right="1440" w:bottom="86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1E"/>
    <w:rsid w:val="00612125"/>
    <w:rsid w:val="008E6ABA"/>
    <w:rsid w:val="00F016B0"/>
    <w:rsid w:val="00F4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C9AC"/>
  <w15:docId w15:val="{2E1F36EF-7327-47B6-B70A-CB69240E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A4D8A"/>
    <w:pPr>
      <w:ind w:left="720"/>
    </w:pPr>
  </w:style>
  <w:style w:type="table" w:styleId="TableGrid">
    <w:name w:val="Table Grid"/>
    <w:basedOn w:val="TableNormal"/>
    <w:uiPriority w:val="39"/>
    <w:rsid w:val="002C00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Jlp0nR7Jkly1w72xD0QKvvUUg==">CgMxLjA4AHIhMU56MXpkSkFkTF9ielEzejhBQ1hqNXh6em5PaFlaeDBJ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Kakos</dc:creator>
  <cp:lastModifiedBy>Liza Ashak</cp:lastModifiedBy>
  <cp:revision>2</cp:revision>
  <dcterms:created xsi:type="dcterms:W3CDTF">2023-10-30T19:59:00Z</dcterms:created>
  <dcterms:modified xsi:type="dcterms:W3CDTF">2023-10-30T19:59:00Z</dcterms:modified>
</cp:coreProperties>
</file>